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21"/>
        <w:ind w:firstLine="567"/>
        <w:widowControl/>
        <w:jc w:val="center"/>
        <w:spacing w:after="0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МО Иволгинский</w:t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 xml:space="preserve"> район</w:t>
      </w:r>
    </w:p>
    <w:p>
      <w:pPr>
        <w:pStyle w:val="21"/>
        <w:ind w:firstLine="567"/>
        <w:widowControl/>
        <w:jc w:val="center"/>
        <w:spacing w:after="0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МОУ Нижне-Иволгинская СОШ</w:t>
      </w:r>
    </w:p>
    <w:p>
      <w:pPr>
        <w:pStyle w:val="21"/>
        <w:ind w:firstLine="567"/>
        <w:widowControl/>
        <w:jc w:val="center"/>
        <w:spacing w:after="0" w:line="360" w:lineRule="auto"/>
        <w:rPr>
          <w:rFonts w:cs="Times New Roman"/>
          <w:b/>
        </w:rPr>
      </w:pPr>
    </w:p>
    <w:p>
      <w:pPr>
        <w:pStyle w:val="21"/>
        <w:ind w:firstLine="567"/>
        <w:widowControl/>
        <w:jc w:val="center"/>
        <w:spacing w:after="0" w:line="360" w:lineRule="auto"/>
        <w:rPr>
          <w:rFonts w:cs="Times New Roman"/>
          <w:b/>
        </w:rPr>
      </w:pPr>
    </w:p>
    <w:p>
      <w:pPr>
        <w:pStyle w:val="21"/>
        <w:ind w:firstLine="567"/>
        <w:widowControl/>
        <w:jc w:val="center"/>
        <w:spacing w:after="0" w:line="360" w:lineRule="auto"/>
        <w:rPr>
          <w:rFonts w:cs="Times New Roman"/>
          <w:b/>
        </w:rPr>
      </w:pPr>
    </w:p>
    <w:p>
      <w:pPr>
        <w:pStyle w:val="21"/>
        <w:ind w:firstLine="567"/>
        <w:widowControl/>
        <w:jc w:val="center"/>
        <w:spacing w:after="0" w:line="360" w:lineRule="auto"/>
        <w:rPr>
          <w:rFonts w:cs="Times New Roman"/>
          <w:b/>
        </w:rPr>
      </w:pPr>
    </w:p>
    <w:p>
      <w:pPr>
        <w:pStyle w:val="21"/>
        <w:ind w:firstLine="567"/>
        <w:widowControl/>
        <w:jc w:val="center"/>
        <w:spacing w:after="0" w:line="360" w:lineRule="auto"/>
        <w:rPr>
          <w:rFonts w:cs="Times New Roman"/>
          <w:b/>
        </w:rPr>
      </w:pPr>
    </w:p>
    <w:p>
      <w:pPr>
        <w:pStyle w:val="21"/>
        <w:ind w:firstLine="567"/>
        <w:widowControl/>
        <w:jc w:val="center"/>
        <w:spacing w:after="0" w:line="360" w:lineRule="auto"/>
        <w:rPr>
          <w:rFonts w:cs="Times New Roman"/>
          <w:b/>
        </w:rPr>
      </w:pPr>
    </w:p>
    <w:p>
      <w:pPr>
        <w:pStyle w:val="21"/>
        <w:ind w:firstLine="567"/>
        <w:widowControl/>
        <w:jc w:val="center"/>
        <w:spacing w:after="0" w:line="360" w:lineRule="auto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  <w:rtl w:val="off"/>
        </w:rPr>
        <w:t xml:space="preserve">Доклад: </w:t>
      </w:r>
    </w:p>
    <w:p>
      <w:pPr>
        <w:pStyle w:val="21"/>
        <w:ind w:firstLine="567"/>
        <w:widowControl/>
        <w:jc w:val="center"/>
        <w:spacing w:after="0" w:line="360" w:lineRule="auto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«</w:t>
      </w:r>
      <w:r>
        <w:rPr>
          <w:rFonts w:cs="Times New Roman"/>
          <w:b/>
          <w:sz w:val="36"/>
          <w:szCs w:val="36"/>
          <w:rtl w:val="off"/>
        </w:rPr>
        <w:t>Мини-книжечка, как средство ф</w:t>
      </w:r>
      <w:r>
        <w:rPr>
          <w:rFonts w:cs="Times New Roman"/>
          <w:b/>
          <w:sz w:val="36"/>
          <w:szCs w:val="36"/>
        </w:rPr>
        <w:t>ормировани</w:t>
      </w:r>
      <w:r>
        <w:rPr>
          <w:rFonts w:cs="Times New Roman"/>
          <w:b/>
          <w:sz w:val="36"/>
          <w:szCs w:val="36"/>
          <w:rtl w:val="off"/>
        </w:rPr>
        <w:t xml:space="preserve">я </w:t>
      </w:r>
      <w:r>
        <w:rPr>
          <w:b/>
          <w:sz w:val="36"/>
          <w:szCs w:val="36"/>
        </w:rPr>
        <w:t>УУД</w:t>
      </w:r>
      <w:r>
        <w:rPr>
          <w:rFonts w:cs="Times New Roman"/>
          <w:b/>
          <w:sz w:val="36"/>
          <w:szCs w:val="36"/>
        </w:rPr>
        <w:t>».</w:t>
      </w:r>
    </w:p>
    <w:p>
      <w:pPr>
        <w:pStyle w:val="21"/>
        <w:ind w:firstLine="567"/>
        <w:widowControl/>
        <w:jc w:val="center"/>
        <w:spacing w:after="0" w:line="360" w:lineRule="auto"/>
        <w:rPr>
          <w:rFonts w:cs="Times New Roman"/>
          <w:b/>
        </w:rPr>
      </w:pPr>
    </w:p>
    <w:p>
      <w:pPr>
        <w:pStyle w:val="21"/>
        <w:ind w:firstLine="567"/>
        <w:widowControl/>
        <w:jc w:val="center"/>
        <w:spacing w:after="0" w:line="360" w:lineRule="auto"/>
        <w:rPr>
          <w:rFonts w:cs="Times New Roman"/>
          <w:b/>
        </w:rPr>
      </w:pPr>
    </w:p>
    <w:p>
      <w:pPr>
        <w:pStyle w:val="21"/>
        <w:ind w:firstLine="567"/>
        <w:widowControl/>
        <w:jc w:val="center"/>
        <w:spacing w:after="0" w:line="360" w:lineRule="auto"/>
        <w:rPr>
          <w:rFonts w:cs="Times New Roman"/>
          <w:b/>
        </w:rPr>
      </w:pPr>
    </w:p>
    <w:p>
      <w:pPr>
        <w:pStyle w:val="21"/>
        <w:ind w:firstLine="567"/>
        <w:widowControl/>
        <w:jc w:val="center"/>
        <w:spacing w:after="0" w:line="360" w:lineRule="auto"/>
        <w:rPr>
          <w:rFonts w:cs="Times New Roman"/>
          <w:b/>
          <w:rtl w:val="off"/>
        </w:rPr>
      </w:pPr>
    </w:p>
    <w:p>
      <w:pPr>
        <w:pStyle w:val="a1"/>
        <w:ind w:firstLine="567"/>
        <w:widowControl/>
        <w:jc w:val="center"/>
        <w:spacing w:after="0" w:line="360" w:lineRule="auto"/>
        <w:rPr>
          <w:rFonts w:cs="Times New Roman"/>
          <w:b/>
          <w:rtl w:val="off"/>
        </w:rPr>
      </w:pPr>
    </w:p>
    <w:p>
      <w:pPr>
        <w:pStyle w:val="a1"/>
        <w:ind w:firstLine="567"/>
        <w:widowControl/>
        <w:jc w:val="center"/>
        <w:spacing w:after="0" w:line="360" w:lineRule="auto"/>
        <w:rPr>
          <w:rFonts w:cs="Times New Roman"/>
          <w:b/>
          <w:rtl w:val="off"/>
        </w:rPr>
      </w:pPr>
    </w:p>
    <w:p>
      <w:pPr>
        <w:pStyle w:val="a1"/>
        <w:ind w:firstLine="567"/>
        <w:widowControl/>
        <w:jc w:val="center"/>
        <w:spacing w:after="0" w:line="360" w:lineRule="auto"/>
        <w:rPr>
          <w:rFonts w:cs="Times New Roman"/>
          <w:b/>
        </w:rPr>
      </w:pPr>
    </w:p>
    <w:p>
      <w:pPr>
        <w:pStyle w:val="21"/>
        <w:ind w:firstLine="567"/>
        <w:widowControl/>
        <w:jc w:val="right"/>
        <w:spacing w:after="0" w:line="360" w:lineRule="auto"/>
        <w:rPr/>
      </w:pPr>
      <w:r>
        <w:rPr/>
        <w:t>Подготовила: Омоктуева Арюна Соломоновна,</w:t>
      </w:r>
    </w:p>
    <w:p>
      <w:pPr>
        <w:pStyle w:val="21"/>
        <w:ind w:firstLine="567"/>
        <w:widowControl/>
        <w:jc w:val="right"/>
        <w:spacing w:after="0" w:line="360" w:lineRule="auto"/>
        <w:rPr/>
      </w:pPr>
      <w:r>
        <w:rPr/>
        <w:t xml:space="preserve"> учитель начальных классов, </w:t>
      </w:r>
    </w:p>
    <w:p>
      <w:pPr>
        <w:pStyle w:val="21"/>
        <w:ind w:firstLine="567"/>
        <w:widowControl/>
        <w:jc w:val="right"/>
        <w:spacing w:after="0" w:line="360" w:lineRule="auto"/>
        <w:rPr/>
      </w:pPr>
      <w:r>
        <w:rPr/>
        <w:t xml:space="preserve">МОУ Нижне-Иволгинская СОШ, </w:t>
      </w:r>
    </w:p>
    <w:p>
      <w:pPr>
        <w:pStyle w:val="21"/>
        <w:ind w:firstLine="567"/>
        <w:widowControl/>
        <w:jc w:val="right"/>
        <w:spacing w:after="0" w:line="360" w:lineRule="auto"/>
        <w:rPr/>
      </w:pPr>
      <w:r>
        <w:rPr/>
        <w:t>Иволгинского района,</w:t>
      </w:r>
    </w:p>
    <w:p>
      <w:pPr>
        <w:pStyle w:val="21"/>
        <w:ind w:firstLine="567"/>
        <w:widowControl/>
        <w:jc w:val="right"/>
        <w:spacing w:after="0" w:line="360" w:lineRule="auto"/>
        <w:rPr/>
      </w:pPr>
      <w:r>
        <w:rPr/>
        <w:t>89140521535</w:t>
      </w:r>
    </w:p>
    <w:p>
      <w:pPr>
        <w:pStyle w:val="21"/>
        <w:ind w:firstLine="567"/>
        <w:widowControl/>
        <w:jc w:val="right"/>
        <w:spacing w:after="0" w:line="360" w:lineRule="auto"/>
        <w:rPr/>
      </w:pPr>
    </w:p>
    <w:p>
      <w:pPr>
        <w:pStyle w:val="21"/>
        <w:ind w:firstLine="567"/>
        <w:widowControl/>
        <w:jc w:val="right"/>
        <w:spacing w:after="0" w:line="360" w:lineRule="auto"/>
        <w:rPr/>
      </w:pPr>
    </w:p>
    <w:p>
      <w:pPr>
        <w:pStyle w:val="21"/>
        <w:ind w:firstLine="567"/>
        <w:widowControl/>
        <w:jc w:val="center"/>
        <w:spacing w:after="0" w:line="360" w:lineRule="auto"/>
        <w:rPr/>
      </w:pPr>
    </w:p>
    <w:p>
      <w:pPr>
        <w:pStyle w:val="21"/>
        <w:ind w:firstLine="567"/>
        <w:widowControl/>
        <w:jc w:val="center"/>
        <w:spacing w:after="0" w:line="360" w:lineRule="auto"/>
        <w:rPr>
          <w:rtl w:val="off"/>
        </w:rPr>
      </w:pPr>
    </w:p>
    <w:p>
      <w:pPr>
        <w:pStyle w:val="21"/>
        <w:ind w:firstLine="567"/>
        <w:widowControl/>
        <w:jc w:val="center"/>
        <w:spacing w:after="0" w:line="360" w:lineRule="auto"/>
        <w:rPr>
          <w:rtl w:val="off"/>
        </w:rPr>
      </w:pPr>
    </w:p>
    <w:p>
      <w:pPr>
        <w:pStyle w:val="21"/>
        <w:ind w:firstLine="567"/>
        <w:widowControl/>
        <w:jc w:val="center"/>
        <w:spacing w:after="0" w:line="360" w:lineRule="auto"/>
        <w:rPr>
          <w:rtl w:val="off"/>
        </w:rPr>
      </w:pPr>
    </w:p>
    <w:p>
      <w:pPr>
        <w:pStyle w:val="21"/>
        <w:ind w:firstLine="567"/>
        <w:widowControl/>
        <w:jc w:val="center"/>
        <w:spacing w:after="0" w:line="360" w:lineRule="auto"/>
        <w:rPr>
          <w:rtl w:val="off"/>
        </w:rPr>
      </w:pPr>
    </w:p>
    <w:p>
      <w:pPr>
        <w:pStyle w:val="a1"/>
        <w:ind w:firstLine="567"/>
        <w:widowControl/>
        <w:jc w:val="center"/>
        <w:spacing w:after="0" w:line="360" w:lineRule="auto"/>
        <w:rPr>
          <w:rtl w:val="off"/>
        </w:rPr>
      </w:pPr>
    </w:p>
    <w:p>
      <w:pPr>
        <w:pStyle w:val="21"/>
        <w:ind w:firstLine="567"/>
        <w:widowControl/>
        <w:jc w:val="center"/>
        <w:spacing w:after="0" w:line="360" w:lineRule="auto"/>
        <w:rPr>
          <w:rtl w:val="off"/>
        </w:rPr>
      </w:pPr>
    </w:p>
    <w:p>
      <w:pPr>
        <w:pStyle w:val="a1"/>
        <w:ind w:firstLine="567"/>
        <w:widowControl/>
        <w:jc w:val="center"/>
        <w:spacing w:after="0" w:line="360" w:lineRule="auto"/>
        <w:rPr>
          <w:rtl w:val="off"/>
        </w:rPr>
      </w:pPr>
    </w:p>
    <w:p>
      <w:pPr>
        <w:pStyle w:val="a1"/>
        <w:ind w:firstLine="567"/>
        <w:widowControl/>
        <w:jc w:val="center"/>
        <w:spacing w:after="0" w:line="360" w:lineRule="auto"/>
        <w:rPr>
          <w:rtl w:val="off"/>
        </w:rPr>
      </w:pPr>
    </w:p>
    <w:p>
      <w:pPr>
        <w:pStyle w:val="21"/>
        <w:ind w:firstLine="567"/>
        <w:widowControl/>
        <w:jc w:val="center"/>
        <w:spacing w:after="0" w:line="360" w:lineRule="auto"/>
        <w:rPr/>
      </w:pPr>
      <w:r>
        <w:rPr/>
        <w:t>Нижняя Иволга</w:t>
      </w:r>
    </w:p>
    <w:p>
      <w:pPr>
        <w:pStyle w:val="21"/>
        <w:ind w:firstLine="567"/>
        <w:widowControl/>
        <w:jc w:val="center"/>
        <w:spacing w:after="0" w:line="360" w:lineRule="auto"/>
        <w:rPr/>
      </w:pPr>
      <w:r>
        <w:rPr/>
        <w:t>2019 г</w:t>
      </w:r>
    </w:p>
    <w:p>
      <w:pPr>
        <w:pStyle w:val="affe"/>
        <w:ind w:firstLine="567"/>
        <w:jc w:val="both"/>
        <w:spacing w:after="120" w:afterAutospacing="0" w:before="96" w:beforeAutospacing="0" w:line="360" w:lineRule="auto"/>
        <w:rPr>
          <w:bCs/>
        </w:rPr>
      </w:pPr>
      <w:r>
        <w:rPr>
          <w:bCs/>
        </w:rPr>
        <w:t>Организация внеурочной деятельности играет огромную роль в формировании УУД</w:t>
      </w:r>
      <w:r>
        <w:rPr>
          <w:bCs/>
          <w:rtl w:val="off"/>
        </w:rPr>
        <w:t>.</w:t>
      </w:r>
      <w:r>
        <w:rPr>
          <w:bCs/>
        </w:rPr>
        <w:t xml:space="preserve"> </w:t>
      </w:r>
      <w:r>
        <w:rPr>
          <w:bCs/>
          <w:rtl w:val="off"/>
        </w:rPr>
        <w:t xml:space="preserve"> </w:t>
      </w:r>
      <w:r>
        <w:rPr>
          <w:bCs/>
        </w:rPr>
        <w:t xml:space="preserve">Универсальное учебное действие – элемент преемственности урочной и внеурочной деятельности. </w:t>
      </w:r>
      <w:r>
        <w:rPr>
          <w:bCs/>
          <w:rtl w:val="off"/>
        </w:rPr>
        <w:t xml:space="preserve"> </w:t>
      </w:r>
    </w:p>
    <w:p>
      <w:pPr>
        <w:pStyle w:val="affe"/>
        <w:ind w:firstLine="567"/>
        <w:jc w:val="both"/>
        <w:spacing w:after="120" w:afterAutospacing="0" w:before="96" w:beforeAutospacing="0" w:line="360" w:lineRule="auto"/>
        <w:rPr>
          <w:bCs/>
        </w:rPr>
      </w:pPr>
      <w:r>
        <w:rPr>
          <w:bCs/>
        </w:rPr>
        <w:t>Ученик должен</w:t>
      </w:r>
      <w:r>
        <w:rPr>
          <w:bCs/>
          <w:rtl w:val="off"/>
        </w:rPr>
        <w:t xml:space="preserve"> </w:t>
      </w:r>
      <w:r>
        <w:rPr>
          <w:bCs/>
        </w:rPr>
        <w:t xml:space="preserve">не только </w:t>
      </w:r>
      <w:r>
        <w:rPr>
          <w:bCs/>
          <w:rtl w:val="off"/>
        </w:rPr>
        <w:t xml:space="preserve">получать </w:t>
      </w:r>
      <w:r>
        <w:rPr>
          <w:bCs/>
        </w:rPr>
        <w:t>знания, умения</w:t>
      </w:r>
      <w:r>
        <w:rPr>
          <w:bCs/>
          <w:rtl w:val="off"/>
        </w:rPr>
        <w:t xml:space="preserve"> и</w:t>
      </w:r>
      <w:r>
        <w:rPr>
          <w:bCs/>
        </w:rPr>
        <w:t xml:space="preserve"> навыки, но и</w:t>
      </w:r>
      <w:r>
        <w:rPr>
          <w:bCs/>
          <w:rtl w:val="off"/>
        </w:rPr>
        <w:t xml:space="preserve"> быть</w:t>
      </w:r>
      <w:r>
        <w:rPr>
          <w:bCs/>
        </w:rPr>
        <w:t xml:space="preserve"> способн</w:t>
      </w:r>
      <w:r>
        <w:rPr>
          <w:bCs/>
          <w:rtl w:val="off"/>
        </w:rPr>
        <w:t xml:space="preserve">ым </w:t>
      </w:r>
      <w:r>
        <w:rPr>
          <w:bCs/>
        </w:rPr>
        <w:t>и готов</w:t>
      </w:r>
      <w:r>
        <w:rPr>
          <w:bCs/>
          <w:rtl w:val="off"/>
        </w:rPr>
        <w:t xml:space="preserve">ым </w:t>
      </w:r>
      <w:r>
        <w:rPr>
          <w:bCs/>
        </w:rPr>
        <w:t xml:space="preserve">к сотрудничеству, самообразованию, саморазвитию. </w:t>
      </w:r>
      <w:r>
        <w:rPr>
          <w:bCs/>
          <w:rtl w:val="off"/>
        </w:rPr>
        <w:t xml:space="preserve"> </w:t>
      </w:r>
    </w:p>
    <w:p>
      <w:pPr>
        <w:pStyle w:val="25"/>
        <w:jc w:val="both"/>
        <w:spacing w:after="0" w:before="0" w:line="360" w:lineRule="auto"/>
        <w:textAlignment w:val="baseline"/>
        <w:rPr/>
      </w:pPr>
      <w:r>
        <w:rPr>
          <w:shd w:val="clear" w:color="auto" w:fill="FFFFFF"/>
        </w:rPr>
        <w:t xml:space="preserve"> </w:t>
      </w:r>
      <w:r>
        <w:rPr>
          <w:color w:val="197EA6"/>
          <w:sz w:val="32"/>
          <w:szCs w:val="32"/>
          <w:shd w:val="clear" w:color="auto" w:fill="FFFFFF"/>
        </w:rPr>
        <w:t xml:space="preserve">  </w:t>
      </w:r>
      <w:r>
        <w:rPr>
          <w:color w:val="197EA6"/>
          <w:sz w:val="32"/>
          <w:szCs w:val="32"/>
          <w:shd w:val="clear" w:color="auto" w:fill="FFFFFF"/>
          <w:rtl w:val="off"/>
        </w:rPr>
        <w:t xml:space="preserve">   </w:t>
      </w:r>
      <w:r>
        <w:rPr>
          <w:color w:val="197EA6"/>
          <w:sz w:val="32"/>
          <w:szCs w:val="32"/>
          <w:shd w:val="clear" w:color="auto" w:fill="FFFFFF"/>
        </w:rPr>
        <w:t xml:space="preserve"> </w:t>
      </w:r>
      <w:r>
        <w:rPr/>
        <w:t>На сегодня  стоит</w:t>
      </w:r>
      <w:r>
        <w:rPr>
          <w:b/>
        </w:rPr>
        <w:t xml:space="preserve"> </w:t>
      </w:r>
      <w:r>
        <w:rPr/>
        <w:t xml:space="preserve">проблема утраты самобытности нашего народа, национальной самоидентификации личности   становится все более острой. Поэтому, </w:t>
      </w:r>
      <w:r>
        <w:rPr>
          <w:rtl w:val="off"/>
        </w:rPr>
        <w:t>наша</w:t>
      </w:r>
      <w:r>
        <w:rPr/>
        <w:t xml:space="preserve"> задача формировать культурологическую компетентность.</w:t>
      </w:r>
    </w:p>
    <w:p>
      <w:pPr>
        <w:pStyle w:val="25"/>
        <w:jc w:val="both"/>
        <w:spacing w:after="0" w:afterAutospacing="0" w:before="0" w:line="360" w:lineRule="auto"/>
        <w:textAlignment w:val="baseline"/>
        <w:rPr>
          <w:rFonts w:eastAsia="+mj-ea"/>
          <w:b/>
          <w:color w:val="000000"/>
          <w:kern w:val="24"/>
        </w:rPr>
      </w:pPr>
      <w:r>
        <w:rPr>
          <w:rFonts w:eastAsia="+mj-ea"/>
          <w:b/>
          <w:color w:val="000000"/>
          <w:kern w:val="24"/>
        </w:rPr>
        <w:t>Культурологическая компетенция позволяет:</w:t>
      </w:r>
    </w:p>
    <w:p>
      <w:pPr>
        <w:pStyle w:val="25"/>
        <w:jc w:val="both"/>
        <w:spacing w:after="0" w:afterAutospacing="0" w:before="0" w:line="360" w:lineRule="auto"/>
        <w:textAlignment w:val="baseline"/>
        <w:rPr>
          <w:rFonts w:eastAsia="+mj-ea"/>
          <w:color w:val="000000"/>
          <w:kern w:val="24"/>
        </w:rPr>
      </w:pPr>
      <w:r>
        <w:rPr>
          <w:rFonts w:eastAsia="+mj-ea"/>
          <w:color w:val="000000"/>
          <w:kern w:val="24"/>
        </w:rPr>
        <w:t xml:space="preserve"> -ощущать себя обьектом культурно-исторического процесса;</w:t>
      </w:r>
    </w:p>
    <w:p>
      <w:pPr>
        <w:pStyle w:val="25"/>
        <w:jc w:val="both"/>
        <w:spacing w:after="0" w:afterAutospacing="0" w:before="0" w:line="360" w:lineRule="auto"/>
        <w:textAlignment w:val="baseline"/>
        <w:rPr>
          <w:rFonts w:eastAsia="+mj-ea"/>
          <w:color w:val="000000"/>
          <w:kern w:val="24"/>
        </w:rPr>
      </w:pPr>
      <w:r>
        <w:rPr>
          <w:rFonts w:eastAsia="+mj-ea"/>
          <w:color w:val="000000"/>
          <w:kern w:val="24"/>
        </w:rPr>
        <w:t>-</w:t>
      </w:r>
      <w:r>
        <w:rPr>
          <w:rFonts w:eastAsia="+mj-ea"/>
          <w:color w:val="000000"/>
          <w:kern w:val="24"/>
          <w:rtl w:val="off"/>
        </w:rPr>
        <w:t xml:space="preserve">получать </w:t>
      </w:r>
      <w:r>
        <w:rPr>
          <w:rFonts w:eastAsia="+mj-ea"/>
          <w:color w:val="000000"/>
          <w:kern w:val="24"/>
        </w:rPr>
        <w:t>знания в разных областях науки и искусства;</w:t>
      </w:r>
    </w:p>
    <w:p>
      <w:pPr>
        <w:pStyle w:val="25"/>
        <w:jc w:val="both"/>
        <w:spacing w:after="0" w:afterAutospacing="0" w:before="0" w:line="360" w:lineRule="auto"/>
        <w:textAlignment w:val="baseline"/>
        <w:rPr>
          <w:rFonts w:eastAsia="+mj-ea"/>
          <w:color w:val="000000"/>
          <w:kern w:val="24"/>
        </w:rPr>
      </w:pPr>
      <w:r>
        <w:rPr>
          <w:rFonts w:eastAsia="+mj-ea"/>
          <w:color w:val="000000"/>
          <w:kern w:val="24"/>
        </w:rPr>
        <w:t>-быть частью современного мира, знать обычаи, традиции и культуру не только своего народа и других народов Земли.</w:t>
      </w:r>
    </w:p>
    <w:p>
      <w:pPr>
        <w:pStyle w:val="25"/>
        <w:jc w:val="both"/>
        <w:spacing w:after="0" w:afterAutospacing="0" w:before="0" w:line="360" w:lineRule="auto"/>
        <w:textAlignment w:val="baseline"/>
        <w:rPr/>
      </w:pPr>
      <w:r>
        <w:rPr>
          <w:b/>
        </w:rPr>
        <w:t xml:space="preserve"> </w:t>
      </w:r>
      <w:r>
        <w:rPr/>
        <w:t xml:space="preserve">  </w:t>
      </w:r>
      <w:r>
        <w:rPr>
          <w:rtl w:val="off"/>
        </w:rPr>
        <w:t xml:space="preserve">      </w:t>
      </w:r>
      <w:r>
        <w:rPr/>
        <w:t xml:space="preserve">Формируя культурологическую компетентность учащихся,  школа способствует сохранению национальной самобытности народа. </w:t>
      </w:r>
      <w:r>
        <w:rPr>
          <w:rtl w:val="off"/>
        </w:rPr>
        <w:t xml:space="preserve"> </w:t>
      </w:r>
    </w:p>
    <w:p>
      <w:pPr>
        <w:pStyle w:val="21"/>
        <w:ind w:firstLine="567"/>
        <w:widowControl/>
        <w:jc w:val="both"/>
        <w:spacing w:after="0" w:line="360" w:lineRule="auto"/>
        <w:rPr/>
      </w:pPr>
      <w:r>
        <w:rPr/>
        <w:t xml:space="preserve"> Я ставлю перед собой такую </w:t>
      </w:r>
      <w:r>
        <w:rPr>
          <w:b/>
        </w:rPr>
        <w:t>цель:</w:t>
      </w:r>
      <w:r>
        <w:rPr/>
        <w:t xml:space="preserve"> ф</w:t>
      </w:r>
      <w:r>
        <w:rPr>
          <w:rFonts w:cs="Times New Roman"/>
        </w:rPr>
        <w:t xml:space="preserve">ормирование </w:t>
      </w:r>
      <w:r>
        <w:rPr/>
        <w:t>УУД</w:t>
      </w:r>
      <w:r>
        <w:rPr>
          <w:rFonts w:cs="Times New Roman"/>
        </w:rPr>
        <w:t xml:space="preserve"> учащихся на уроках литературного чтения через изучение произведений бурятских писателей и поэтов.</w:t>
      </w:r>
    </w:p>
    <w:p>
      <w:pPr>
        <w:pStyle w:val="21"/>
        <w:ind w:firstLine="567"/>
        <w:widowControl/>
        <w:jc w:val="both"/>
        <w:spacing w:after="0" w:line="360" w:lineRule="auto"/>
        <w:rPr/>
      </w:pPr>
      <w:r>
        <w:rPr/>
        <w:t xml:space="preserve">В рамках реализации культурологической компетенции, мною собран материал, </w:t>
      </w:r>
      <w:r>
        <w:rPr>
          <w:rtl w:val="off"/>
        </w:rPr>
        <w:t xml:space="preserve">создано учебное пособие для учителей и учащихся начальных классов, </w:t>
      </w:r>
      <w:r>
        <w:rPr/>
        <w:t xml:space="preserve">направленный на формирование национального самосознания учащихся на уроках литературного чтения через изучение </w:t>
      </w:r>
      <w:r>
        <w:rPr>
          <w:rtl w:val="off"/>
        </w:rPr>
        <w:t>произведений писателей и поэтов Иволгинского района</w:t>
      </w:r>
      <w:r>
        <w:rPr/>
        <w:t xml:space="preserve">, что обеспечит повышение  интереса к родному языку, культуре, к произведениям бурятских авторов. В сборник включены произведения </w:t>
      </w:r>
      <w:r>
        <w:rPr>
          <w:rtl w:val="off"/>
        </w:rPr>
        <w:t xml:space="preserve"> </w:t>
      </w:r>
      <w:r>
        <w:rPr/>
        <w:t xml:space="preserve">поэтов и  писателей такие, как </w:t>
      </w:r>
      <w:r>
        <w:rPr>
          <w:rtl w:val="off"/>
        </w:rPr>
        <w:t xml:space="preserve"> </w:t>
      </w:r>
      <w:r>
        <w:rPr/>
        <w:t xml:space="preserve">Бабасан Доржиевича Абидуева, </w:t>
      </w:r>
      <w:r>
        <w:rPr>
          <w:rtl w:val="off"/>
        </w:rPr>
        <w:t xml:space="preserve"> </w:t>
      </w:r>
      <w:r>
        <w:rPr/>
        <w:t>Ларисы Степановны Загузиной</w:t>
      </w:r>
      <w:r>
        <w:rPr>
          <w:rtl w:val="off"/>
        </w:rPr>
        <w:t xml:space="preserve">, Ильи Бримова, , К. Брянского, Галины Осокиной, а также легенды и предания Иволгинcкого района </w:t>
      </w:r>
      <w:r>
        <w:rPr/>
        <w:t>и т.д.</w:t>
      </w:r>
    </w:p>
    <w:p>
      <w:pPr>
        <w:pStyle w:val="affe"/>
        <w:ind w:firstLine="567"/>
        <w:jc w:val="both"/>
        <w:shd w:val="clear" w:color="auto" w:fill="FFFFFF"/>
        <w:spacing w:after="0" w:afterAutospacing="0" w:before="0" w:beforeAutospacing="0" w:line="360" w:lineRule="auto"/>
        <w:rPr>
          <w:rtl w:val="off"/>
        </w:rPr>
      </w:pPr>
      <w:r>
        <w:rPr>
          <w:bCs/>
        </w:rPr>
        <w:t>Для достижения определенного результата, необходимо находить нетрадиционные мето</w:t>
      </w:r>
      <w:r>
        <w:rPr>
          <w:bCs/>
          <w:rtl w:val="off"/>
        </w:rPr>
        <w:t>д</w:t>
      </w:r>
      <w:r>
        <w:rPr>
          <w:bCs/>
        </w:rPr>
        <w:t>ы в</w:t>
      </w:r>
      <w:r>
        <w:rPr>
          <w:bCs/>
          <w:rtl w:val="off"/>
        </w:rPr>
        <w:t>о</w:t>
      </w:r>
      <w:r>
        <w:rPr>
          <w:bCs/>
        </w:rPr>
        <w:t>здействия на ребенка</w:t>
      </w:r>
      <w:r>
        <w:rPr>
          <w:bCs/>
          <w:rtl w:val="off"/>
        </w:rPr>
        <w:t xml:space="preserve">, поэтому я </w:t>
      </w:r>
      <w:r>
        <w:rPr/>
        <w:t>использ</w:t>
      </w:r>
      <w:r>
        <w:rPr>
          <w:rtl w:val="off"/>
        </w:rPr>
        <w:t>овала</w:t>
      </w:r>
      <w:r>
        <w:rPr/>
        <w:t xml:space="preserve">  метод проблемного обучения</w:t>
      </w:r>
      <w:r>
        <w:rPr>
          <w:rtl w:val="off"/>
        </w:rPr>
        <w:t>.</w:t>
      </w:r>
    </w:p>
    <w:p>
      <w:pPr>
        <w:pStyle w:val="affe"/>
        <w:ind w:firstLine="567"/>
        <w:jc w:val="both"/>
        <w:shd w:val="clear" w:color="auto" w:fill="FFFFFF"/>
        <w:spacing w:after="0" w:afterAutospacing="0" w:before="0" w:beforeAutospacing="0" w:line="360" w:lineRule="auto"/>
        <w:rPr/>
      </w:pPr>
      <w:r>
        <w:rPr/>
        <w:t xml:space="preserve"> </w:t>
      </w:r>
      <w:r>
        <w:rPr>
          <w:rtl w:val="off"/>
        </w:rPr>
        <w:t xml:space="preserve">В процессе работы над произведениями учащиеся выявляют </w:t>
      </w:r>
      <w:r>
        <w:rPr/>
        <w:t xml:space="preserve">проблему, позицию автора, </w:t>
      </w:r>
      <w:r>
        <w:rPr>
          <w:rtl w:val="off"/>
        </w:rPr>
        <w:t xml:space="preserve">высказывают свою </w:t>
      </w:r>
      <w:r>
        <w:rPr/>
        <w:t>собственную позицию</w:t>
      </w:r>
      <w:r>
        <w:rPr>
          <w:rtl w:val="off"/>
        </w:rPr>
        <w:t>.</w:t>
      </w:r>
      <w:r>
        <w:rPr/>
        <w:t xml:space="preserve"> </w:t>
      </w:r>
    </w:p>
    <w:p>
      <w:pPr>
        <w:pStyle w:val="21"/>
        <w:ind w:firstLine="567"/>
        <w:widowControl/>
        <w:jc w:val="both"/>
        <w:spacing w:after="0" w:line="360" w:lineRule="auto"/>
        <w:rPr>
          <w:shd w:val="clear" w:color="auto" w:fill="FFFFFF"/>
          <w:rtl w:val="o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  <w:rtl w:val="off"/>
        </w:rPr>
        <w:t>Например, по сказке Б.Д.Абидуева “Муура багша” составляли “Интеллект - карту”.</w:t>
      </w:r>
    </w:p>
    <w:p>
      <w:pPr>
        <w:pStyle w:val="21"/>
        <w:ind w:firstLine="567"/>
        <w:widowControl/>
        <w:jc w:val="both"/>
        <w:spacing w:after="0" w:line="360" w:lineRule="auto"/>
        <w:rPr>
          <w:shd w:val="clear" w:color="auto" w:fill="FFFFFF"/>
        </w:rPr>
      </w:pPr>
      <w:r>
        <w:rPr>
          <w:shd w:val="clear" w:color="auto" w:fill="FFFFFF"/>
          <w:rtl w:val="off"/>
        </w:rPr>
        <w:t>Также</w:t>
      </w:r>
      <w:r>
        <w:rPr>
          <w:shd w:val="clear" w:color="auto" w:fill="FFFFFF"/>
        </w:rPr>
        <w:t xml:space="preserve"> создана мини-книжечка </w:t>
      </w:r>
      <w:r>
        <w:rPr>
          <w:shd w:val="clear" w:color="auto" w:fill="FFFFFF"/>
          <w:rtl w:val="off"/>
        </w:rPr>
        <w:t xml:space="preserve"> </w:t>
      </w:r>
      <w:r>
        <w:rPr>
          <w:shd w:val="clear" w:color="auto" w:fill="FFFFFF"/>
        </w:rPr>
        <w:t xml:space="preserve">по бурятской народной сказке «Золотой перстень». </w:t>
      </w:r>
    </w:p>
    <w:p>
      <w:pPr>
        <w:pStyle w:val="21"/>
        <w:ind w:firstLine="567"/>
        <w:widowControl/>
        <w:jc w:val="both"/>
        <w:spacing w:after="0" w:line="360" w:lineRule="auto"/>
        <w:rPr>
          <w:shd w:val="clear" w:color="auto" w:fill="FFFFFF"/>
          <w:rtl w:val="off"/>
        </w:rPr>
      </w:pPr>
      <w:r>
        <w:rPr>
          <w:shd w:val="clear" w:color="auto" w:fill="FFFFFF"/>
        </w:rPr>
        <w:t xml:space="preserve">Данный урок построен по технологии проблемного обучения. В ходе анализа детям даются разные задания по группам. Например, 1 группа - составить схематический план по событиям сказки; 2 группа -  дать характеристику главным героям в форме «Кластера»; 3 группа – составить «Синквейн» героям сказок; 4 группа -  придумать свое продолжение сказки. </w:t>
      </w:r>
    </w:p>
    <w:p>
      <w:pPr>
        <w:pStyle w:val="affe"/>
        <w:ind w:firstLine="567"/>
        <w:contextualSpacing/>
        <w:jc w:val="both"/>
        <w:spacing w:line="360" w:lineRule="auto"/>
        <w:rPr/>
      </w:pPr>
      <w:r>
        <w:rPr/>
        <w:t xml:space="preserve">Например,  </w:t>
      </w:r>
      <w:r>
        <w:rPr>
          <w:rtl w:val="off"/>
        </w:rPr>
        <w:t>при</w:t>
      </w:r>
      <w:r>
        <w:rPr/>
        <w:t xml:space="preserve"> знакомс</w:t>
      </w:r>
      <w:r>
        <w:rPr>
          <w:rtl w:val="off"/>
        </w:rPr>
        <w:t>тве</w:t>
      </w:r>
      <w:r>
        <w:rPr/>
        <w:t xml:space="preserve"> с произведением П.П.Бажова «Серебряное копытце» </w:t>
      </w:r>
      <w:r>
        <w:rPr>
          <w:rtl w:val="off"/>
        </w:rPr>
        <w:t>учащиеся</w:t>
      </w:r>
      <w:r>
        <w:rPr/>
        <w:t xml:space="preserve"> в процессе </w:t>
      </w:r>
      <w:r>
        <w:rPr>
          <w:rtl w:val="off"/>
        </w:rPr>
        <w:t>работы над произведением</w:t>
      </w:r>
      <w:r>
        <w:rPr/>
        <w:t xml:space="preserve"> находят ответ на вопрос: «Почему дедушке Коковане и Даренке удалось увидеть серебряное копытце?». Каждая группа, выполняя свои творческие задания, отвечает на этот вопрос. Затем презентуют  свои работы и анализируем. </w:t>
      </w:r>
    </w:p>
    <w:p>
      <w:pPr>
        <w:pStyle w:val="21"/>
        <w:ind w:firstLine="567"/>
        <w:widowControl/>
        <w:jc w:val="both"/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cs="Times New Roman"/>
          <w:shd w:val="clear" w:color="auto" w:fill="FFFFFF"/>
          <w:rtl w:val="off"/>
        </w:rPr>
        <w:t>Всем известно, что</w:t>
      </w:r>
      <w:r>
        <w:rPr>
          <w:rFonts w:cs="Times New Roman"/>
          <w:shd w:val="clear" w:color="auto" w:fill="FFFFFF"/>
        </w:rPr>
        <w:t xml:space="preserve"> сказка всегда способствовала развитию позитивных межличностных отношений</w:t>
      </w:r>
      <w:r>
        <w:rPr>
          <w:rFonts w:cs="Times New Roman"/>
          <w:shd w:val="clear" w:color="auto" w:fill="FFFFFF"/>
          <w:rtl w:val="off"/>
        </w:rPr>
        <w:t xml:space="preserve">. </w:t>
      </w:r>
      <w:r>
        <w:rPr>
          <w:rFonts w:cs="Times New Roman"/>
          <w:shd w:val="clear" w:color="auto" w:fill="FFFFFF"/>
        </w:rPr>
        <w:t>Сказка способна формировать нравственный облик человека. Она учить морали с детства, различать добро и зло, хорошее и плохое. А значит, она всегда будет востребованна и </w:t>
      </w:r>
      <w:r>
        <w:rPr>
          <w:rFonts w:cs="Times New Roman"/>
          <w:b/>
          <w:bCs/>
          <w:shd w:val="clear" w:color="auto" w:fill="FFFFFF"/>
        </w:rPr>
        <w:t>актуальна</w:t>
      </w:r>
      <w:r>
        <w:rPr>
          <w:rFonts w:cs="Times New Roman"/>
          <w:shd w:val="clear" w:color="auto" w:fill="FFFFFF"/>
        </w:rPr>
        <w:t>. Она является очень важным проводником жизни ребенка.</w:t>
      </w:r>
      <w:r>
        <w:rPr>
          <w:rFonts w:ascii="Arial" w:hAnsi="Arial" w:cs="Arial"/>
          <w:shd w:val="clear" w:color="auto" w:fill="FFFFFF"/>
        </w:rPr>
        <w:t> </w:t>
      </w:r>
    </w:p>
    <w:p>
      <w:pPr>
        <w:pStyle w:val="21"/>
        <w:ind w:firstLine="567"/>
        <w:widowControl/>
        <w:jc w:val="both"/>
        <w:spacing w:after="0" w:line="360" w:lineRule="auto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  <w:rtl w:val="off"/>
        </w:rPr>
        <w:t xml:space="preserve">Такая работа </w:t>
      </w:r>
      <w:r>
        <w:rPr>
          <w:rFonts w:cs="Times New Roman"/>
          <w:shd w:val="clear" w:color="auto" w:fill="FFFFFF"/>
        </w:rPr>
        <w:t>хорошо подходит для занятий в группах, для индивидуальной работы с детьми, для самостоятельной деятельности</w:t>
      </w:r>
      <w:r>
        <w:rPr>
          <w:rFonts w:cs="Times New Roman"/>
          <w:shd w:val="clear" w:color="auto" w:fill="FFFFFF"/>
          <w:rtl w:val="off"/>
        </w:rPr>
        <w:t>, по</w:t>
      </w:r>
      <w:r>
        <w:rPr>
          <w:rFonts w:cs="Times New Roman"/>
          <w:shd w:val="clear" w:color="auto" w:fill="FFFFFF"/>
        </w:rPr>
        <w:t xml:space="preserve">может закрепить и систематизировать изученный материал, способствует развитию внимания, памяти и мышления.  </w:t>
      </w:r>
    </w:p>
    <w:p>
      <w:pPr>
        <w:pStyle w:val="21"/>
        <w:ind w:firstLine="567"/>
        <w:widowControl/>
        <w:jc w:val="both"/>
        <w:spacing w:after="0" w:line="360" w:lineRule="auto"/>
      </w:pPr>
      <w:r>
        <w:rPr>
          <w:rFonts w:cs="Times New Roman"/>
          <w:shd w:val="clear" w:color="auto" w:fill="FFFFFF"/>
        </w:rPr>
        <w:t xml:space="preserve">Желательно выполнять в свободной форме, индивидуально, как продукт самостоятельной деятельности. </w:t>
      </w:r>
      <w:r>
        <w:rPr>
          <w:rFonts w:cs="Times New Roman"/>
          <w:shd w:val="clear" w:color="auto" w:fill="FFFFFF"/>
          <w:rtl w:val="off"/>
        </w:rPr>
        <w:t xml:space="preserve"> </w:t>
      </w:r>
    </w:p>
    <w:p>
      <w:pPr>
        <w:pStyle w:val="21"/>
        <w:ind w:firstLine="567"/>
        <w:contextualSpacing/>
        <w:widowControl/>
        <w:jc w:val="both"/>
        <w:spacing w:after="0" w:line="360" w:lineRule="auto"/>
        <w:rPr>
          <w:shd w:val="clear" w:color="auto" w:fill="FFFFFF"/>
        </w:rPr>
      </w:pPr>
      <w:r>
        <w:rPr>
          <w:shd w:val="clear" w:color="auto" w:fill="FFFFFF"/>
          <w:rtl w:val="off"/>
        </w:rPr>
        <w:t xml:space="preserve"> </w:t>
      </w:r>
      <w:r>
        <w:rPr>
          <w:shd w:val="clear" w:color="auto" w:fill="FFFFFF"/>
        </w:rPr>
        <w:t xml:space="preserve">Благодаря мини-книжечке учащиеся познакомились с творчеством Ларисы Загузиной – известной иволгинской поэтессе, которая  в своих произведениях отражает красоту родной земли, природы и о замечательных людях, живущих в Иволге. </w:t>
      </w:r>
    </w:p>
    <w:p>
      <w:pPr>
        <w:pStyle w:val="affe"/>
        <w:ind w:firstLine="567"/>
        <w:contextualSpacing/>
        <w:jc w:val="both"/>
        <w:spacing w:before="0" w:beforeAutospacing="0" w:line="360" w:lineRule="auto"/>
        <w:rPr>
          <w:sz w:val="27"/>
          <w:szCs w:val="26"/>
        </w:rPr>
      </w:pPr>
      <w:r>
        <w:rPr>
          <w:bCs/>
        </w:rPr>
        <w:t>Познавательные</w:t>
      </w:r>
      <w:r>
        <w:rPr>
          <w:b/>
          <w:bCs/>
        </w:rPr>
        <w:t xml:space="preserve"> УУД </w:t>
      </w:r>
      <w:r>
        <w:rPr/>
        <w:t xml:space="preserve"> обеспечивают способность к познанию окружающего мира: готовность осуществлять направленный поиск, обработку и использование информации. Например, в сборник включено стихотворение Ларисы Загузиной «Есть слова хорошие яркие, как радуга». Дети читают стихотворение выразительно, затем анализируют произведение.  Дискуссируют над названием произведения, высказывают свое мнение о том, почему автор именно так назвал свое стихотворение. Выявляют позицию автора. И наконец, что хотел сказать автор своим читателям? Самое главное, дети с большим интересом участвуют в поисках пословиц, подходящих смыслу произведения. И наконец, по смыслу произведения составляют свои стихотворения в форме «Синквейн». На основе проделанной работы оформляют на свое усмотрение мини – книжечку. </w:t>
      </w:r>
      <w:r>
        <w:rPr>
          <w:shd w:val="clear" w:color="auto" w:fill="FFFFFF"/>
        </w:rPr>
        <w:t>Те, кто не интересовался поэзией и не любил читать стихи, глядя на своих одноклассников, принялись искать стихотворения на книжных полках, вчитываться в строки, представлять происходящее и оформлять свою страничку. Именно, младший школьный возраст благоприятен для овладения коммуникативными навыками в силу особой чуткости и интереса к общению.</w:t>
      </w:r>
      <w:r>
        <w:rPr>
          <w:sz w:val="27"/>
          <w:szCs w:val="26"/>
        </w:rPr>
        <w:t xml:space="preserve"> </w:t>
      </w:r>
    </w:p>
    <w:p>
      <w:pPr>
        <w:pStyle w:val="affe"/>
        <w:ind w:firstLine="567"/>
        <w:contextualSpacing/>
        <w:jc w:val="both"/>
        <w:spacing w:line="360" w:lineRule="auto"/>
        <w:rPr/>
      </w:pPr>
      <w:r>
        <w:rPr/>
        <w:t>В результате групповой деятельности</w:t>
      </w:r>
      <w:r>
        <w:rPr>
          <w:rtl w:val="off"/>
        </w:rPr>
        <w:t>:</w:t>
      </w:r>
      <w:r>
        <w:rPr/>
        <w:t xml:space="preserve"> </w:t>
      </w:r>
      <w:r>
        <w:rPr>
          <w:rtl w:val="off"/>
        </w:rPr>
        <w:t xml:space="preserve"> </w:t>
      </w:r>
    </w:p>
    <w:p>
      <w:pPr>
        <w:pStyle w:val="affe"/>
        <w:ind w:firstLine="567"/>
        <w:contextualSpacing/>
        <w:jc w:val="both"/>
        <w:spacing w:line="360" w:lineRule="auto"/>
        <w:rPr/>
      </w:pPr>
      <w:r>
        <w:rPr/>
        <w:t>-формир</w:t>
      </w:r>
      <w:r>
        <w:rPr>
          <w:rtl w:val="off"/>
        </w:rPr>
        <w:t>уется</w:t>
      </w:r>
      <w:r>
        <w:rPr/>
        <w:t xml:space="preserve"> коммуникативн</w:t>
      </w:r>
      <w:r>
        <w:rPr>
          <w:rtl w:val="off"/>
        </w:rPr>
        <w:t>ая</w:t>
      </w:r>
      <w:r>
        <w:rPr/>
        <w:t xml:space="preserve"> культур</w:t>
      </w:r>
      <w:r>
        <w:rPr>
          <w:rtl w:val="off"/>
        </w:rPr>
        <w:t>а</w:t>
      </w:r>
      <w:r>
        <w:rPr/>
        <w:t xml:space="preserve"> </w:t>
      </w:r>
      <w:r>
        <w:rPr>
          <w:rtl w:val="off"/>
        </w:rPr>
        <w:t>учащихся</w:t>
      </w:r>
      <w:r>
        <w:rPr/>
        <w:t xml:space="preserve">; </w:t>
      </w:r>
    </w:p>
    <w:p>
      <w:pPr>
        <w:pStyle w:val="affe"/>
        <w:ind w:firstLine="567"/>
        <w:contextualSpacing/>
        <w:jc w:val="both"/>
        <w:spacing w:line="360" w:lineRule="auto"/>
        <w:rPr>
          <w:rtl w:val="off"/>
        </w:rPr>
      </w:pPr>
      <w:r>
        <w:rPr/>
        <w:t>-</w:t>
      </w:r>
      <w:r>
        <w:rPr>
          <w:rtl w:val="off"/>
        </w:rPr>
        <w:t>формируются</w:t>
      </w:r>
      <w:r>
        <w:rPr/>
        <w:t xml:space="preserve"> доверительные отношения </w:t>
      </w:r>
      <w:r>
        <w:rPr>
          <w:rtl w:val="off"/>
        </w:rPr>
        <w:t xml:space="preserve">между детьми; </w:t>
      </w:r>
    </w:p>
    <w:p>
      <w:pPr>
        <w:pStyle w:val="affe"/>
        <w:ind w:firstLine="567"/>
        <w:contextualSpacing/>
        <w:jc w:val="both"/>
        <w:spacing w:line="360" w:lineRule="auto"/>
        <w:rPr/>
      </w:pPr>
      <w:r>
        <w:rPr>
          <w:rtl w:val="off"/>
        </w:rPr>
        <w:t xml:space="preserve">-формируется умение работы детей в группе, учатся принимать участие в творческом процессе.  </w:t>
      </w:r>
    </w:p>
    <w:p>
      <w:pPr>
        <w:pStyle w:val="affe"/>
        <w:ind w:firstLine="567"/>
        <w:contextualSpacing/>
        <w:jc w:val="both"/>
        <w:spacing w:line="360" w:lineRule="auto"/>
        <w:rPr/>
      </w:pPr>
      <w:r>
        <w:rPr/>
        <w:t>Дети при создании мини – книжечки, учатся договариваться и приходить к общему решению в совместной деятельности; строить понятные для партнера высказывания, контролировать действия партнера, использовать речь для регуляции своего действия.</w:t>
      </w:r>
    </w:p>
    <w:p>
      <w:pPr>
        <w:pStyle w:val="affe"/>
        <w:ind w:firstLine="567"/>
        <w:contextualSpacing/>
        <w:jc w:val="both"/>
        <w:spacing w:line="360" w:lineRule="auto"/>
        <w:rPr>
          <w:rtl w:val="off"/>
        </w:rPr>
      </w:pPr>
      <w:r>
        <w:rPr/>
        <w:t xml:space="preserve"> Я считаю, что создание мини – книжечки является одним из эффективных форм </w:t>
      </w:r>
      <w:r>
        <w:rPr>
          <w:rtl w:val="off"/>
        </w:rPr>
        <w:t xml:space="preserve">урочной и </w:t>
      </w:r>
      <w:r>
        <w:rPr/>
        <w:t>внеурочной деятельности для достижения и формирования универсальных учебных действий в личностных, коммуникативных, познавательных и регулятивных сферах.</w:t>
      </w:r>
    </w:p>
    <w:p>
      <w:pPr>
        <w:pStyle w:val="affe"/>
        <w:ind w:firstLine="567"/>
        <w:contextualSpacing/>
        <w:jc w:val="both"/>
        <w:spacing w:line="360" w:lineRule="auto"/>
        <w:rPr/>
      </w:pPr>
      <w:r>
        <w:rPr>
          <w:rtl w:val="off"/>
        </w:rPr>
        <w:t xml:space="preserve"> </w:t>
      </w:r>
    </w:p>
    <w:p>
      <w:pPr>
        <w:pStyle w:val="affe"/>
        <w:ind w:firstLine="567"/>
        <w:contextualSpacing/>
        <w:jc w:val="both"/>
        <w:spacing w:line="360" w:lineRule="auto"/>
        <w:rPr/>
      </w:pPr>
    </w:p>
    <w:p>
      <w:pPr>
        <w:pStyle w:val="affe"/>
        <w:ind w:firstLine="567"/>
        <w:contextualSpacing/>
        <w:jc w:val="both"/>
        <w:spacing w:line="360" w:lineRule="auto"/>
        <w:rPr/>
      </w:pPr>
    </w:p>
    <w:p>
      <w:pPr>
        <w:pStyle w:val="affe"/>
        <w:ind w:firstLine="567"/>
        <w:contextualSpacing/>
        <w:jc w:val="both"/>
        <w:spacing w:line="360" w:lineRule="auto"/>
        <w:rPr/>
      </w:pPr>
    </w:p>
    <w:p>
      <w:pPr>
        <w:pStyle w:val="affe"/>
        <w:ind w:firstLine="567"/>
        <w:contextualSpacing/>
        <w:jc w:val="both"/>
        <w:spacing w:line="360" w:lineRule="auto"/>
        <w:rPr/>
      </w:pPr>
    </w:p>
    <w:p>
      <w:pPr>
        <w:pStyle w:val="affe"/>
        <w:ind w:firstLine="567"/>
        <w:contextualSpacing/>
        <w:jc w:val="both"/>
        <w:spacing w:line="360" w:lineRule="auto"/>
        <w:rPr/>
      </w:pPr>
    </w:p>
    <w:p>
      <w:pPr>
        <w:spacing w:after="160" w:line="259" w:lineRule="auto"/>
      </w:pP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+mj-ea">
    <w:panose1 w:val="00000000000000000000"/>
    <w:charset w:val="00"/>
    <w:notTrueType w:val="true"/>
    <w:sig w:usb0="00000000" w:usb1="00000000" w:usb2="00000000" w:usb3="00000000" w:csb0="00000000" w:csb1="00000000"/>
  </w:font>
  <w:font w:name="Arial">
    <w:panose1 w:val="020B0604020202020204"/>
    <w:family w:val="swiss"/>
    <w:charset w:val="cc"/>
    <w:notTrueType w:val="false"/>
    <w:sig w:usb0="E0002EFF" w:usb1="C000785B" w:usb2="00000009" w:usb3="00000001" w:csb0="400001FF" w:csb1="FFFF0000"/>
  </w:font>
  <w:font w:name="宋体">
    <w:panose1 w:val="02010600030101010101"/>
    <w:charset w:val="00"/>
    <w:notTrueType w:val="false"/>
    <w:sig w:usb0="00000003" w:usb1="288F0000" w:usb2="00000006" w:usb3="00000001" w:csb0="00040001" w:csb1="00000001"/>
  </w:font>
  <w:font w:name="Mangal">
    <w:panose1 w:val="00000400000000000000"/>
    <w:charset w:val="00"/>
    <w:notTrueType w:val="false"/>
    <w:sig w:usb0="00008000" w:usb1="00000001" w:usb2="00000001" w:usb3="00000001" w:csb0="0000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/>
        <w:rFonts w:ascii="Times New Roman" w:eastAsia="Times New Roman" w:hAnsi="Times New Roman" w:cs="Times New Roman" w:hint="default"/>
      </w:rPr>
    </w:rPrDefault>
    <w:pPrDefault>
      <w:pPr/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1">
    <w:name w:val="Normal"/>
    <w:qFormat/>
  </w:style>
  <w:style w:type="paragraph" w:styleId="affe">
    <w:name w:val="Normal (Web)"/>
    <w:basedOn w:val="a1"/>
    <w:rPr>
      <w:rFonts w:ascii="Times New Roman" w:hAnsi="Times New Roman" w:cs="Times New Roman"/>
      <w:sz w:val="24"/>
      <w:szCs w:val="24"/>
    </w:rPr>
  </w:style>
  <w:style w:type="paragraph" w:customStyle="1" w:styleId="25">
    <w:name w:val="c1"/>
    <w:basedOn w:val="a1"/>
    <w:next w:val="a1"/>
    <w:pPr>
      <w:spacing w:after="100" w:afterAutospacing="1" w:before="100" w:beforeAutospacing="1"/>
    </w:pPr>
    <w:rPr>
      <w:sz w:val="24"/>
      <w:szCs w:val="24"/>
    </w:rPr>
  </w:style>
  <w:style w:type="paragraph" w:customStyle="1" w:styleId="21">
    <w:name w:val="Text body"/>
    <w:basedOn w:val="a1"/>
    <w:next w:val="a1"/>
    <w:pPr>
      <w:autoSpaceDN w:val="off"/>
      <w:widowControl w:val="off"/>
      <w:suppressAutoHyphens/>
      <w:suppressAutoHyphens/>
      <w:spacing w:after="120"/>
      <w:textAlignment w:val="baseline"/>
    </w:pPr>
    <w:rPr>
      <w:lang w:eastAsia="zh-CN" w:bidi="hi-IN"/>
      <w:rFonts w:eastAsia="宋体" w:cs="Mangal"/>
      <w:sz w:val="24"/>
      <w:szCs w:val="24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HCR Dotum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HCR Dotum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school</cp:lastModifiedBy>
  <cp:revision>1</cp:revision>
  <dcterms:created xsi:type="dcterms:W3CDTF">2020-01-08T13:28:03Z</dcterms:created>
  <dcterms:modified xsi:type="dcterms:W3CDTF">2020-01-09T01:25:01Z</dcterms:modified>
  <cp:version>0900.0100.01</cp:version>
</cp:coreProperties>
</file>